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7744A2" w14:textId="77777777" w:rsidR="00A225F4" w:rsidRPr="00307207" w:rsidRDefault="00A225F4" w:rsidP="00A225F4">
      <w:pPr>
        <w:widowControl w:val="0"/>
        <w:autoSpaceDE w:val="0"/>
        <w:autoSpaceDN w:val="0"/>
        <w:adjustRightInd w:val="0"/>
        <w:spacing w:line="0" w:lineRule="atLeast"/>
        <w:ind w:left="-360" w:right="-360"/>
        <w:jc w:val="center"/>
        <w:rPr>
          <w:rFonts w:cs="Times"/>
          <w:sz w:val="22"/>
          <w:szCs w:val="22"/>
        </w:rPr>
      </w:pPr>
      <w:r w:rsidRPr="00A225F4">
        <w:rPr>
          <w:rFonts w:cs="Book Antiqua"/>
          <w:b/>
          <w:bCs/>
        </w:rPr>
        <w:t>Appendix 1</w:t>
      </w:r>
    </w:p>
    <w:p w14:paraId="7F90E313" w14:textId="77777777" w:rsidR="00A225F4" w:rsidRPr="00307207" w:rsidRDefault="00A225F4" w:rsidP="00A225F4">
      <w:pPr>
        <w:widowControl w:val="0"/>
        <w:autoSpaceDE w:val="0"/>
        <w:autoSpaceDN w:val="0"/>
        <w:adjustRightInd w:val="0"/>
        <w:spacing w:line="0" w:lineRule="atLeast"/>
        <w:ind w:left="-360" w:right="-360"/>
        <w:rPr>
          <w:rFonts w:cs="Book Antiqua"/>
          <w:sz w:val="22"/>
          <w:szCs w:val="22"/>
        </w:rPr>
      </w:pPr>
    </w:p>
    <w:p w14:paraId="4570A401" w14:textId="46A5AE00" w:rsidR="00A225F4" w:rsidRPr="00307207" w:rsidRDefault="00A225F4" w:rsidP="001520B8">
      <w:pPr>
        <w:widowControl w:val="0"/>
        <w:autoSpaceDE w:val="0"/>
        <w:autoSpaceDN w:val="0"/>
        <w:adjustRightInd w:val="0"/>
        <w:spacing w:line="0" w:lineRule="atLeast"/>
        <w:ind w:left="-360" w:right="-360"/>
        <w:rPr>
          <w:rFonts w:cs="Times"/>
          <w:sz w:val="22"/>
          <w:szCs w:val="22"/>
        </w:rPr>
      </w:pPr>
      <w:r w:rsidRPr="00307207">
        <w:rPr>
          <w:rFonts w:cs="Book Antiqua"/>
          <w:sz w:val="22"/>
          <w:szCs w:val="22"/>
        </w:rPr>
        <w:t xml:space="preserve">Services and Payment Terms </w:t>
      </w:r>
    </w:p>
    <w:p w14:paraId="66F664B3" w14:textId="4D9317AA" w:rsidR="00A225F4" w:rsidRPr="00307207" w:rsidRDefault="00A225F4" w:rsidP="00681C8B">
      <w:pPr>
        <w:widowControl w:val="0"/>
        <w:autoSpaceDE w:val="0"/>
        <w:autoSpaceDN w:val="0"/>
        <w:adjustRightInd w:val="0"/>
        <w:spacing w:line="0" w:lineRule="atLeast"/>
        <w:ind w:left="-360" w:right="-360"/>
        <w:rPr>
          <w:rFonts w:cs="Times"/>
          <w:sz w:val="22"/>
          <w:szCs w:val="22"/>
        </w:rPr>
      </w:pPr>
      <w:r w:rsidRPr="00307207">
        <w:rPr>
          <w:rFonts w:cs="Book Antiqua"/>
          <w:sz w:val="22"/>
          <w:szCs w:val="22"/>
        </w:rPr>
        <w:t xml:space="preserve">1.  </w:t>
      </w:r>
      <w:r w:rsidRPr="00307207">
        <w:rPr>
          <w:rFonts w:cs="Book Antiqua"/>
          <w:b/>
          <w:bCs/>
          <w:sz w:val="22"/>
          <w:szCs w:val="22"/>
        </w:rPr>
        <w:t>Medical Services</w:t>
      </w:r>
      <w:r w:rsidRPr="00307207">
        <w:rPr>
          <w:rFonts w:cs="Book Antiqua"/>
          <w:sz w:val="22"/>
          <w:szCs w:val="22"/>
        </w:rPr>
        <w:t xml:space="preserve">.  As used in this Agreement, the term Medical Services shall mean those medical services that the </w:t>
      </w:r>
      <w:proofErr w:type="gramStart"/>
      <w:r w:rsidRPr="00307207">
        <w:rPr>
          <w:rFonts w:cs="Book Antiqua"/>
          <w:sz w:val="22"/>
          <w:szCs w:val="22"/>
        </w:rPr>
        <w:t>Physician,</w:t>
      </w:r>
      <w:proofErr w:type="gramEnd"/>
      <w:r w:rsidRPr="00307207">
        <w:rPr>
          <w:rFonts w:cs="Book Antiqua"/>
          <w:sz w:val="22"/>
          <w:szCs w:val="22"/>
        </w:rPr>
        <w:t xml:space="preserve"> himself is permitted to perform under the laws of the State of Washington and that are consistent with his/her training and experience as a family medicine physician, as the case may be.  A representative sample includes: Regular office visits, physical exams (pap tests extra</w:t>
      </w:r>
      <w:r w:rsidR="00761C1D" w:rsidRPr="00307207">
        <w:rPr>
          <w:rFonts w:cs="Book Antiqua"/>
          <w:sz w:val="22"/>
          <w:szCs w:val="22"/>
        </w:rPr>
        <w:t xml:space="preserve"> for lab processing</w:t>
      </w:r>
      <w:r w:rsidRPr="00307207">
        <w:rPr>
          <w:rFonts w:cs="Book Antiqua"/>
          <w:sz w:val="22"/>
          <w:szCs w:val="22"/>
        </w:rPr>
        <w:t xml:space="preserve">), DOT physicals (with added fee), chronic disease management, coordination with specialists, consultations, and blood pressure checks. </w:t>
      </w:r>
    </w:p>
    <w:p w14:paraId="39DABA21" w14:textId="00548CAE" w:rsidR="00A225F4" w:rsidRPr="00307207" w:rsidRDefault="00A225F4" w:rsidP="00681C8B">
      <w:pPr>
        <w:widowControl w:val="0"/>
        <w:autoSpaceDE w:val="0"/>
        <w:autoSpaceDN w:val="0"/>
        <w:adjustRightInd w:val="0"/>
        <w:spacing w:line="0" w:lineRule="atLeast"/>
        <w:ind w:left="-360" w:right="-360"/>
        <w:rPr>
          <w:rFonts w:cs="Times"/>
          <w:sz w:val="22"/>
          <w:szCs w:val="22"/>
        </w:rPr>
      </w:pPr>
      <w:r w:rsidRPr="00307207">
        <w:rPr>
          <w:rFonts w:cs="Book Antiqua"/>
          <w:b/>
          <w:bCs/>
          <w:sz w:val="22"/>
          <w:szCs w:val="22"/>
        </w:rPr>
        <w:t>Non-included services, provided at an additional significantly reduced cost</w:t>
      </w:r>
      <w:r w:rsidRPr="00307207">
        <w:rPr>
          <w:rFonts w:cs="Book Antiqua"/>
          <w:sz w:val="22"/>
          <w:szCs w:val="22"/>
        </w:rPr>
        <w:t>.  A</w:t>
      </w:r>
      <w:r w:rsidR="001520B8" w:rsidRPr="00307207">
        <w:rPr>
          <w:rFonts w:cs="Book Antiqua"/>
          <w:sz w:val="22"/>
          <w:szCs w:val="22"/>
        </w:rPr>
        <w:t xml:space="preserve"> representative sample of non-included services involves </w:t>
      </w:r>
      <w:r w:rsidRPr="00307207">
        <w:rPr>
          <w:rFonts w:cs="Book Antiqua"/>
          <w:sz w:val="22"/>
          <w:szCs w:val="22"/>
        </w:rPr>
        <w:t>skin biopsy*, lesion removal*, (*extra charge for pathology serv</w:t>
      </w:r>
      <w:r w:rsidR="001520B8" w:rsidRPr="00307207">
        <w:rPr>
          <w:rFonts w:cs="Book Antiqua"/>
          <w:sz w:val="22"/>
          <w:szCs w:val="22"/>
        </w:rPr>
        <w:t>ices).</w:t>
      </w:r>
      <w:r w:rsidRPr="00307207">
        <w:rPr>
          <w:rFonts w:cs="Book Antiqua"/>
          <w:sz w:val="22"/>
          <w:szCs w:val="22"/>
        </w:rPr>
        <w:t xml:space="preserve"> </w:t>
      </w:r>
      <w:r w:rsidR="00F17C29" w:rsidRPr="00307207">
        <w:rPr>
          <w:rFonts w:cs="Book Antiqua"/>
          <w:sz w:val="22"/>
          <w:szCs w:val="22"/>
        </w:rPr>
        <w:t xml:space="preserve"> </w:t>
      </w:r>
      <w:r w:rsidRPr="00307207">
        <w:rPr>
          <w:rFonts w:cs="Book Antiqua"/>
          <w:sz w:val="22"/>
          <w:szCs w:val="22"/>
        </w:rPr>
        <w:t xml:space="preserve">In addition if you desire our pricing, we can offer reduced priced medications, labs and radiologic studies at significantly lower costs, though payment is required at the time ordered. </w:t>
      </w:r>
      <w:r w:rsidR="00F17C29" w:rsidRPr="00307207">
        <w:rPr>
          <w:rFonts w:cs="Times"/>
          <w:sz w:val="22"/>
          <w:szCs w:val="22"/>
        </w:rPr>
        <w:t xml:space="preserve"> </w:t>
      </w:r>
      <w:r w:rsidRPr="00307207">
        <w:rPr>
          <w:rFonts w:cs="Book Antiqua"/>
          <w:sz w:val="22"/>
          <w:szCs w:val="22"/>
        </w:rPr>
        <w:t xml:space="preserve">Non-included services, labs, x-ray, pathology fees will be posted in the office and on-line and are subject to change. </w:t>
      </w:r>
      <w:r w:rsidR="00F17C29" w:rsidRPr="00307207">
        <w:rPr>
          <w:rFonts w:cs="Book Antiqua"/>
          <w:sz w:val="22"/>
          <w:szCs w:val="22"/>
        </w:rPr>
        <w:t xml:space="preserve"> </w:t>
      </w:r>
      <w:r w:rsidRPr="00307207">
        <w:rPr>
          <w:rFonts w:cs="Book Antiqua"/>
          <w:sz w:val="22"/>
          <w:szCs w:val="22"/>
        </w:rPr>
        <w:t xml:space="preserve">These services will be available to you at a reduced rate if you choose to utilize these services. </w:t>
      </w:r>
    </w:p>
    <w:p w14:paraId="405AFC24" w14:textId="32825C3C" w:rsidR="00A225F4" w:rsidRPr="00307207" w:rsidRDefault="00A225F4" w:rsidP="00681C8B">
      <w:pPr>
        <w:widowControl w:val="0"/>
        <w:autoSpaceDE w:val="0"/>
        <w:autoSpaceDN w:val="0"/>
        <w:adjustRightInd w:val="0"/>
        <w:spacing w:line="0" w:lineRule="atLeast"/>
        <w:ind w:left="-360" w:right="-360"/>
        <w:rPr>
          <w:rFonts w:cs="Times"/>
          <w:sz w:val="22"/>
          <w:szCs w:val="22"/>
        </w:rPr>
      </w:pPr>
      <w:r w:rsidRPr="00307207">
        <w:rPr>
          <w:rFonts w:cs="Book Antiqua"/>
          <w:b/>
          <w:bCs/>
          <w:sz w:val="22"/>
          <w:szCs w:val="22"/>
        </w:rPr>
        <w:t>Non-included services not provided</w:t>
      </w:r>
      <w:r w:rsidRPr="00307207">
        <w:rPr>
          <w:rFonts w:cs="Book Antiqua"/>
          <w:sz w:val="22"/>
          <w:szCs w:val="22"/>
        </w:rPr>
        <w:t xml:space="preserve">. </w:t>
      </w:r>
      <w:r w:rsidR="00F17C29" w:rsidRPr="00307207">
        <w:rPr>
          <w:rFonts w:cs="Book Antiqua"/>
          <w:sz w:val="22"/>
          <w:szCs w:val="22"/>
        </w:rPr>
        <w:t xml:space="preserve"> </w:t>
      </w:r>
      <w:r w:rsidRPr="00307207">
        <w:rPr>
          <w:rFonts w:cs="Book Antiqua"/>
          <w:sz w:val="22"/>
          <w:szCs w:val="22"/>
        </w:rPr>
        <w:t xml:space="preserve">These are services we personally don’t provide in our office, they include: hospital care, prenatal and obstetrical care, outside physician fees, referrals, pathology, lab and radiologic fees. </w:t>
      </w:r>
      <w:r w:rsidR="00F17C29" w:rsidRPr="00307207">
        <w:rPr>
          <w:rFonts w:cs="Times"/>
          <w:sz w:val="22"/>
          <w:szCs w:val="22"/>
        </w:rPr>
        <w:t xml:space="preserve"> </w:t>
      </w:r>
      <w:r w:rsidRPr="00307207">
        <w:rPr>
          <w:rFonts w:cs="Book Antiqua"/>
          <w:sz w:val="22"/>
          <w:szCs w:val="22"/>
        </w:rPr>
        <w:t xml:space="preserve">The Physician may from time to time, due to vacations, sick days, and other similar situations, not be available to provide the services referred to in this paragraph. </w:t>
      </w:r>
      <w:r w:rsidR="00F17C29" w:rsidRPr="00307207">
        <w:rPr>
          <w:rFonts w:cs="Book Antiqua"/>
          <w:sz w:val="22"/>
          <w:szCs w:val="22"/>
        </w:rPr>
        <w:t xml:space="preserve"> </w:t>
      </w:r>
      <w:r w:rsidRPr="00307207">
        <w:rPr>
          <w:rFonts w:cs="Book Antiqua"/>
          <w:sz w:val="22"/>
          <w:szCs w:val="22"/>
        </w:rPr>
        <w:t>During such times, Patient’s calls to the Physician, or to the Physician’s office, will be directed to a physician who is “covering” for the Physician during his absence</w:t>
      </w:r>
      <w:r w:rsidR="00F17C29" w:rsidRPr="00307207">
        <w:rPr>
          <w:rFonts w:cs="Book Antiqua"/>
          <w:sz w:val="22"/>
          <w:szCs w:val="22"/>
        </w:rPr>
        <w:t>, or the Patient may need to find other care delivery service through alternate urgent or emergency care center, should the need not be able to wait until return of the Physician</w:t>
      </w:r>
      <w:r w:rsidRPr="00307207">
        <w:rPr>
          <w:rFonts w:cs="Book Antiqua"/>
          <w:sz w:val="22"/>
          <w:szCs w:val="22"/>
        </w:rPr>
        <w:t xml:space="preserve">. </w:t>
      </w:r>
      <w:r w:rsidR="00F17C29" w:rsidRPr="00307207">
        <w:rPr>
          <w:rFonts w:cs="Book Antiqua"/>
          <w:sz w:val="22"/>
          <w:szCs w:val="22"/>
        </w:rPr>
        <w:t xml:space="preserve"> TLC</w:t>
      </w:r>
      <w:r w:rsidRPr="00307207">
        <w:rPr>
          <w:rFonts w:cs="Book Antiqua"/>
          <w:sz w:val="22"/>
          <w:szCs w:val="22"/>
        </w:rPr>
        <w:t xml:space="preserve"> will make every effort to arrange for coverage but cannot guarantee such coverage. </w:t>
      </w:r>
    </w:p>
    <w:p w14:paraId="7D87BC61" w14:textId="77777777" w:rsidR="00A225F4" w:rsidRPr="00307207" w:rsidRDefault="00A225F4" w:rsidP="00A225F4">
      <w:pPr>
        <w:widowControl w:val="0"/>
        <w:autoSpaceDE w:val="0"/>
        <w:autoSpaceDN w:val="0"/>
        <w:adjustRightInd w:val="0"/>
        <w:spacing w:line="0" w:lineRule="atLeast"/>
        <w:ind w:left="-360" w:right="-360"/>
        <w:rPr>
          <w:rFonts w:cs="Times"/>
          <w:sz w:val="22"/>
          <w:szCs w:val="22"/>
        </w:rPr>
      </w:pPr>
      <w:r w:rsidRPr="00307207">
        <w:rPr>
          <w:rFonts w:cs="Book Antiqua"/>
          <w:sz w:val="22"/>
          <w:szCs w:val="22"/>
        </w:rPr>
        <w:t xml:space="preserve">2.  </w:t>
      </w:r>
      <w:r w:rsidRPr="00307207">
        <w:rPr>
          <w:rFonts w:cs="Book Antiqua"/>
          <w:b/>
          <w:bCs/>
          <w:sz w:val="22"/>
          <w:szCs w:val="22"/>
        </w:rPr>
        <w:t xml:space="preserve">Non-Medical, Personalized Services. </w:t>
      </w:r>
      <w:r w:rsidR="00F17C29" w:rsidRPr="00307207">
        <w:rPr>
          <w:rFonts w:cs="Book Antiqua"/>
          <w:sz w:val="22"/>
          <w:szCs w:val="22"/>
        </w:rPr>
        <w:t xml:space="preserve"> TLC</w:t>
      </w:r>
      <w:r w:rsidRPr="00307207">
        <w:rPr>
          <w:rFonts w:cs="Book Antiqua"/>
          <w:sz w:val="22"/>
          <w:szCs w:val="22"/>
        </w:rPr>
        <w:t xml:space="preserve"> shall also provide Patient with the following non-medical services (“</w:t>
      </w:r>
      <w:r w:rsidRPr="00307207">
        <w:rPr>
          <w:rFonts w:cs="Book Antiqua"/>
          <w:b/>
          <w:bCs/>
          <w:sz w:val="22"/>
          <w:szCs w:val="22"/>
        </w:rPr>
        <w:t>Non-Medical Services</w:t>
      </w:r>
      <w:r w:rsidRPr="00307207">
        <w:rPr>
          <w:rFonts w:cs="Book Antiqua"/>
          <w:sz w:val="22"/>
          <w:szCs w:val="22"/>
        </w:rPr>
        <w:t xml:space="preserve">”): </w:t>
      </w:r>
    </w:p>
    <w:p w14:paraId="5B52C421" w14:textId="1CF7CABF" w:rsidR="00A225F4" w:rsidRPr="00307207" w:rsidRDefault="00A225F4" w:rsidP="00A225F4">
      <w:pPr>
        <w:pStyle w:val="ListParagraph"/>
        <w:widowControl w:val="0"/>
        <w:numPr>
          <w:ilvl w:val="0"/>
          <w:numId w:val="5"/>
        </w:numPr>
        <w:autoSpaceDE w:val="0"/>
        <w:autoSpaceDN w:val="0"/>
        <w:adjustRightInd w:val="0"/>
        <w:spacing w:line="0" w:lineRule="atLeast"/>
        <w:ind w:right="-360"/>
        <w:rPr>
          <w:rFonts w:cs="Times"/>
          <w:sz w:val="22"/>
          <w:szCs w:val="22"/>
        </w:rPr>
      </w:pPr>
      <w:r w:rsidRPr="00307207">
        <w:rPr>
          <w:rFonts w:cs="Book Antiqua"/>
          <w:b/>
          <w:bCs/>
          <w:sz w:val="22"/>
          <w:szCs w:val="22"/>
        </w:rPr>
        <w:t xml:space="preserve">24/7 </w:t>
      </w:r>
      <w:proofErr w:type="gramStart"/>
      <w:r w:rsidRPr="00307207">
        <w:rPr>
          <w:rFonts w:cs="Book Antiqua"/>
          <w:b/>
          <w:bCs/>
          <w:sz w:val="22"/>
          <w:szCs w:val="22"/>
        </w:rPr>
        <w:t>Access</w:t>
      </w:r>
      <w:proofErr w:type="gramEnd"/>
      <w:r w:rsidRPr="00307207">
        <w:rPr>
          <w:rFonts w:cs="Book Antiqua"/>
          <w:b/>
          <w:bCs/>
          <w:sz w:val="22"/>
          <w:szCs w:val="22"/>
        </w:rPr>
        <w:t xml:space="preserve">. </w:t>
      </w:r>
      <w:r w:rsidR="00F17C29" w:rsidRPr="00307207">
        <w:rPr>
          <w:rFonts w:cs="Book Antiqua"/>
          <w:b/>
          <w:bCs/>
          <w:sz w:val="22"/>
          <w:szCs w:val="22"/>
        </w:rPr>
        <w:t xml:space="preserve"> </w:t>
      </w:r>
      <w:r w:rsidRPr="00307207">
        <w:rPr>
          <w:rFonts w:cs="Book Antiqua"/>
          <w:sz w:val="22"/>
          <w:szCs w:val="22"/>
        </w:rPr>
        <w:t xml:space="preserve">Patient shall have access to the Physician via instant messaging (texting), </w:t>
      </w:r>
      <w:r w:rsidR="00307207" w:rsidRPr="00307207">
        <w:rPr>
          <w:rFonts w:cs="Book Antiqua"/>
          <w:sz w:val="22"/>
          <w:szCs w:val="22"/>
        </w:rPr>
        <w:t>email, or</w:t>
      </w:r>
      <w:r w:rsidRPr="00307207">
        <w:rPr>
          <w:rFonts w:cs="Book Antiqua"/>
          <w:sz w:val="22"/>
          <w:szCs w:val="22"/>
        </w:rPr>
        <w:t xml:space="preserve"> direct phone to the Physician on a twenty-four hour per day, </w:t>
      </w:r>
      <w:proofErr w:type="gramStart"/>
      <w:r w:rsidRPr="00307207">
        <w:rPr>
          <w:rFonts w:cs="Book Antiqua"/>
          <w:sz w:val="22"/>
          <w:szCs w:val="22"/>
        </w:rPr>
        <w:t>seven day</w:t>
      </w:r>
      <w:proofErr w:type="gramEnd"/>
      <w:r w:rsidRPr="00307207">
        <w:rPr>
          <w:rFonts w:cs="Book Antiqua"/>
          <w:sz w:val="22"/>
          <w:szCs w:val="22"/>
        </w:rPr>
        <w:t xml:space="preserve"> per week basis, for medical issues that arise outside of normal office hours. </w:t>
      </w:r>
      <w:r w:rsidR="00F17C29" w:rsidRPr="00307207">
        <w:rPr>
          <w:rFonts w:cs="Book Antiqua"/>
          <w:sz w:val="22"/>
          <w:szCs w:val="22"/>
        </w:rPr>
        <w:t xml:space="preserve"> </w:t>
      </w:r>
      <w:r w:rsidRPr="00307207">
        <w:rPr>
          <w:rFonts w:cs="Book Antiqua"/>
          <w:sz w:val="22"/>
          <w:szCs w:val="22"/>
        </w:rPr>
        <w:t xml:space="preserve">Patient shall be given a phone number where patient may reach the Physician directly. </w:t>
      </w:r>
      <w:r w:rsidR="00F17C29" w:rsidRPr="00307207">
        <w:rPr>
          <w:rFonts w:cs="Book Antiqua"/>
          <w:sz w:val="22"/>
          <w:szCs w:val="22"/>
        </w:rPr>
        <w:t xml:space="preserve"> </w:t>
      </w:r>
      <w:r w:rsidRPr="00307207">
        <w:rPr>
          <w:rFonts w:cs="Book Antiqua"/>
          <w:sz w:val="22"/>
          <w:szCs w:val="22"/>
        </w:rPr>
        <w:t>During the Physician’s absence for vacations</w:t>
      </w:r>
      <w:r w:rsidR="00307207" w:rsidRPr="00307207">
        <w:rPr>
          <w:rFonts w:cs="Book Antiqua"/>
          <w:sz w:val="22"/>
          <w:szCs w:val="22"/>
        </w:rPr>
        <w:t>, out-of-town travel</w:t>
      </w:r>
      <w:r w:rsidRPr="00307207">
        <w:rPr>
          <w:rFonts w:cs="Book Antiqua"/>
          <w:sz w:val="22"/>
          <w:szCs w:val="22"/>
        </w:rPr>
        <w:t>, continuing medical education, illness</w:t>
      </w:r>
      <w:r w:rsidR="00F17C29" w:rsidRPr="00307207">
        <w:rPr>
          <w:rFonts w:cs="Book Antiqua"/>
          <w:sz w:val="22"/>
          <w:szCs w:val="22"/>
        </w:rPr>
        <w:t>, emergencies, or days off, TLC</w:t>
      </w:r>
      <w:r w:rsidRPr="00307207">
        <w:rPr>
          <w:rFonts w:cs="Book Antiqua"/>
          <w:sz w:val="22"/>
          <w:szCs w:val="22"/>
        </w:rPr>
        <w:t xml:space="preserve"> will</w:t>
      </w:r>
      <w:r w:rsidR="00F17C29" w:rsidRPr="00307207">
        <w:rPr>
          <w:rFonts w:cs="Book Antiqua"/>
          <w:sz w:val="22"/>
          <w:szCs w:val="22"/>
        </w:rPr>
        <w:t xml:space="preserve"> make an effort to</w:t>
      </w:r>
      <w:r w:rsidRPr="00307207">
        <w:rPr>
          <w:rFonts w:cs="Book Antiqua"/>
          <w:sz w:val="22"/>
          <w:szCs w:val="22"/>
        </w:rPr>
        <w:t xml:space="preserve"> provide the services of an appropriate licensed healthcare provider for assistance in obtaining medical services</w:t>
      </w:r>
      <w:r w:rsidR="00307207" w:rsidRPr="00307207">
        <w:rPr>
          <w:rFonts w:cs="Book Antiqua"/>
          <w:sz w:val="22"/>
          <w:szCs w:val="22"/>
        </w:rPr>
        <w:t xml:space="preserve"> if the absence is expected to be for multiple days.  If no back-up provider is available, or if the patient is unable to get in contact with Dr. Harpe, then they are recommended to seek care through the closest Emergency Room, should they have an acute care need or </w:t>
      </w:r>
      <w:proofErr w:type="gramStart"/>
      <w:r w:rsidR="00307207" w:rsidRPr="00307207">
        <w:rPr>
          <w:rFonts w:cs="Book Antiqua"/>
          <w:sz w:val="22"/>
          <w:szCs w:val="22"/>
        </w:rPr>
        <w:t>emergency</w:t>
      </w:r>
      <w:r w:rsidRPr="00307207">
        <w:rPr>
          <w:rFonts w:cs="Book Antiqua"/>
          <w:sz w:val="22"/>
          <w:szCs w:val="22"/>
        </w:rPr>
        <w:t>.</w:t>
      </w:r>
      <w:proofErr w:type="gramEnd"/>
      <w:r w:rsidRPr="00307207">
        <w:rPr>
          <w:rFonts w:cs="Book Antiqua"/>
          <w:sz w:val="22"/>
          <w:szCs w:val="22"/>
        </w:rPr>
        <w:t xml:space="preserve"> </w:t>
      </w:r>
    </w:p>
    <w:p w14:paraId="113B1F9A" w14:textId="77777777" w:rsidR="00A225F4" w:rsidRPr="00307207" w:rsidRDefault="00A225F4" w:rsidP="00A225F4">
      <w:pPr>
        <w:pStyle w:val="ListParagraph"/>
        <w:widowControl w:val="0"/>
        <w:numPr>
          <w:ilvl w:val="0"/>
          <w:numId w:val="5"/>
        </w:numPr>
        <w:tabs>
          <w:tab w:val="left" w:pos="220"/>
          <w:tab w:val="left" w:pos="720"/>
        </w:tabs>
        <w:autoSpaceDE w:val="0"/>
        <w:autoSpaceDN w:val="0"/>
        <w:adjustRightInd w:val="0"/>
        <w:spacing w:line="0" w:lineRule="atLeast"/>
        <w:ind w:right="-360"/>
        <w:rPr>
          <w:rFonts w:cs="Book Antiqua"/>
          <w:sz w:val="22"/>
          <w:szCs w:val="22"/>
        </w:rPr>
      </w:pPr>
      <w:r w:rsidRPr="00307207">
        <w:rPr>
          <w:rFonts w:cs="Book Antiqua"/>
          <w:b/>
          <w:bCs/>
          <w:sz w:val="22"/>
          <w:szCs w:val="22"/>
        </w:rPr>
        <w:t>E-Mail Access</w:t>
      </w:r>
      <w:r w:rsidRPr="00307207">
        <w:rPr>
          <w:rFonts w:cs="Book Antiqua"/>
          <w:sz w:val="22"/>
          <w:szCs w:val="22"/>
        </w:rPr>
        <w:t xml:space="preserve">. </w:t>
      </w:r>
      <w:r w:rsidR="00F17C29" w:rsidRPr="00307207">
        <w:rPr>
          <w:rFonts w:cs="Book Antiqua"/>
          <w:sz w:val="22"/>
          <w:szCs w:val="22"/>
        </w:rPr>
        <w:t xml:space="preserve"> </w:t>
      </w:r>
      <w:r w:rsidRPr="00307207">
        <w:rPr>
          <w:rFonts w:cs="Book Antiqua"/>
          <w:sz w:val="22"/>
          <w:szCs w:val="22"/>
        </w:rPr>
        <w:t xml:space="preserve">Patient shall be given the Physician’s e-mail address to which non-urgent communications can be addressed. </w:t>
      </w:r>
      <w:r w:rsidR="00F17C29" w:rsidRPr="00307207">
        <w:rPr>
          <w:rFonts w:cs="Book Antiqua"/>
          <w:sz w:val="22"/>
          <w:szCs w:val="22"/>
        </w:rPr>
        <w:t xml:space="preserve"> </w:t>
      </w:r>
      <w:proofErr w:type="gramStart"/>
      <w:r w:rsidRPr="00307207">
        <w:rPr>
          <w:rFonts w:cs="Book Antiqua"/>
          <w:sz w:val="22"/>
          <w:szCs w:val="22"/>
        </w:rPr>
        <w:t>Such communications shall be dealt with by the Physician or staff member of the Practice</w:t>
      </w:r>
      <w:proofErr w:type="gramEnd"/>
      <w:r w:rsidRPr="00307207">
        <w:rPr>
          <w:rFonts w:cs="Book Antiqua"/>
          <w:sz w:val="22"/>
          <w:szCs w:val="22"/>
        </w:rPr>
        <w:t xml:space="preserve"> in a timely manner. </w:t>
      </w:r>
      <w:r w:rsidR="00F17C29" w:rsidRPr="00307207">
        <w:rPr>
          <w:rFonts w:cs="Book Antiqua"/>
          <w:sz w:val="22"/>
          <w:szCs w:val="22"/>
        </w:rPr>
        <w:t xml:space="preserve"> </w:t>
      </w:r>
      <w:r w:rsidRPr="00307207">
        <w:rPr>
          <w:rFonts w:cs="Book Antiqua"/>
          <w:sz w:val="22"/>
          <w:szCs w:val="22"/>
        </w:rPr>
        <w:t xml:space="preserve">Patient understands and agrees that email and the </w:t>
      </w:r>
      <w:proofErr w:type="gramStart"/>
      <w:r w:rsidRPr="00307207">
        <w:rPr>
          <w:rFonts w:cs="Book Antiqua"/>
          <w:sz w:val="22"/>
          <w:szCs w:val="22"/>
        </w:rPr>
        <w:t>internet</w:t>
      </w:r>
      <w:proofErr w:type="gramEnd"/>
      <w:r w:rsidRPr="00307207">
        <w:rPr>
          <w:rFonts w:cs="Book Antiqua"/>
          <w:sz w:val="22"/>
          <w:szCs w:val="22"/>
        </w:rPr>
        <w:t xml:space="preserve"> should never be used to access medical care in the event of an emergency, or any situation that Patient could reasonably expect may develop into an emergency. </w:t>
      </w:r>
      <w:r w:rsidR="00A720F5" w:rsidRPr="00307207">
        <w:rPr>
          <w:rFonts w:cs="Book Antiqua"/>
          <w:sz w:val="22"/>
          <w:szCs w:val="22"/>
        </w:rPr>
        <w:t xml:space="preserve"> </w:t>
      </w:r>
      <w:r w:rsidRPr="00307207">
        <w:rPr>
          <w:rFonts w:cs="Book Antiqua"/>
          <w:sz w:val="22"/>
          <w:szCs w:val="22"/>
        </w:rPr>
        <w:t>Patient agrees that in such situations, when a Patient cannot speak to Physician immediately in person or by telephone, that Patient shall call 911 or the nearest emergency medical assistance provider, and follow the directions of emergency medical personnel.  </w:t>
      </w:r>
    </w:p>
    <w:p w14:paraId="243802DB" w14:textId="77777777" w:rsidR="00A225F4" w:rsidRPr="00307207" w:rsidRDefault="00A225F4" w:rsidP="00A225F4">
      <w:pPr>
        <w:pStyle w:val="ListParagraph"/>
        <w:widowControl w:val="0"/>
        <w:numPr>
          <w:ilvl w:val="0"/>
          <w:numId w:val="5"/>
        </w:numPr>
        <w:tabs>
          <w:tab w:val="left" w:pos="220"/>
          <w:tab w:val="left" w:pos="720"/>
        </w:tabs>
        <w:autoSpaceDE w:val="0"/>
        <w:autoSpaceDN w:val="0"/>
        <w:adjustRightInd w:val="0"/>
        <w:spacing w:line="0" w:lineRule="atLeast"/>
        <w:ind w:right="-360"/>
        <w:rPr>
          <w:rFonts w:cs="Book Antiqua"/>
          <w:sz w:val="22"/>
          <w:szCs w:val="22"/>
        </w:rPr>
      </w:pPr>
      <w:r w:rsidRPr="00307207">
        <w:rPr>
          <w:rFonts w:cs="Book Antiqua"/>
          <w:b/>
          <w:bCs/>
          <w:sz w:val="22"/>
          <w:szCs w:val="22"/>
        </w:rPr>
        <w:t>Minimal wait Appointments</w:t>
      </w:r>
      <w:r w:rsidRPr="00307207">
        <w:rPr>
          <w:rFonts w:cs="Book Antiqua"/>
          <w:sz w:val="22"/>
          <w:szCs w:val="22"/>
        </w:rPr>
        <w:t xml:space="preserve">. </w:t>
      </w:r>
      <w:r w:rsidR="00A720F5" w:rsidRPr="00307207">
        <w:rPr>
          <w:rFonts w:cs="Book Antiqua"/>
          <w:sz w:val="22"/>
          <w:szCs w:val="22"/>
        </w:rPr>
        <w:t xml:space="preserve"> </w:t>
      </w:r>
      <w:r w:rsidRPr="00307207">
        <w:rPr>
          <w:rFonts w:cs="Book Antiqua"/>
          <w:sz w:val="22"/>
          <w:szCs w:val="22"/>
        </w:rPr>
        <w:t>Every effort shall be made to assure that Patient is s</w:t>
      </w:r>
      <w:r w:rsidR="00A720F5" w:rsidRPr="00307207">
        <w:rPr>
          <w:rFonts w:cs="Book Antiqua"/>
          <w:sz w:val="22"/>
          <w:szCs w:val="22"/>
        </w:rPr>
        <w:t>een by the Physician as soon as possible</w:t>
      </w:r>
      <w:r w:rsidRPr="00307207">
        <w:rPr>
          <w:rFonts w:cs="Book Antiqua"/>
          <w:sz w:val="22"/>
          <w:szCs w:val="22"/>
        </w:rPr>
        <w:t xml:space="preserve"> upon arriving for a scheduled office visit or after only a minimal wait. </w:t>
      </w:r>
      <w:r w:rsidR="00A720F5" w:rsidRPr="00307207">
        <w:rPr>
          <w:rFonts w:cs="Book Antiqua"/>
          <w:sz w:val="22"/>
          <w:szCs w:val="22"/>
        </w:rPr>
        <w:t xml:space="preserve"> </w:t>
      </w:r>
      <w:r w:rsidRPr="00307207">
        <w:rPr>
          <w:rFonts w:cs="Book Antiqua"/>
          <w:sz w:val="22"/>
          <w:szCs w:val="22"/>
        </w:rPr>
        <w:t xml:space="preserve">If Physician foresees a minimal wait </w:t>
      </w:r>
      <w:r w:rsidR="00A720F5" w:rsidRPr="00307207">
        <w:rPr>
          <w:rFonts w:cs="Book Antiqua"/>
          <w:sz w:val="22"/>
          <w:szCs w:val="22"/>
        </w:rPr>
        <w:t>time, Patient shall be made aware</w:t>
      </w:r>
      <w:r w:rsidRPr="00307207">
        <w:rPr>
          <w:rFonts w:cs="Book Antiqua"/>
          <w:sz w:val="22"/>
          <w:szCs w:val="22"/>
        </w:rPr>
        <w:t xml:space="preserve"> and advised of the projected wait time.  </w:t>
      </w:r>
    </w:p>
    <w:p w14:paraId="13D24FF9" w14:textId="77777777" w:rsidR="00A225F4" w:rsidRPr="00307207" w:rsidRDefault="00A225F4" w:rsidP="00A225F4">
      <w:pPr>
        <w:pStyle w:val="ListParagraph"/>
        <w:widowControl w:val="0"/>
        <w:numPr>
          <w:ilvl w:val="0"/>
          <w:numId w:val="3"/>
        </w:numPr>
        <w:tabs>
          <w:tab w:val="left" w:pos="220"/>
          <w:tab w:val="left" w:pos="720"/>
        </w:tabs>
        <w:autoSpaceDE w:val="0"/>
        <w:autoSpaceDN w:val="0"/>
        <w:adjustRightInd w:val="0"/>
        <w:spacing w:line="0" w:lineRule="atLeast"/>
        <w:ind w:right="-360"/>
        <w:rPr>
          <w:rFonts w:cs="Book Antiqua"/>
          <w:sz w:val="22"/>
          <w:szCs w:val="22"/>
        </w:rPr>
      </w:pPr>
      <w:r w:rsidRPr="00307207">
        <w:rPr>
          <w:rFonts w:cs="Book Antiqua"/>
          <w:b/>
          <w:bCs/>
          <w:sz w:val="22"/>
          <w:szCs w:val="22"/>
        </w:rPr>
        <w:t>Same Day/Next Day Appointments</w:t>
      </w:r>
      <w:r w:rsidRPr="00307207">
        <w:rPr>
          <w:rFonts w:cs="Book Antiqua"/>
          <w:sz w:val="22"/>
          <w:szCs w:val="22"/>
        </w:rPr>
        <w:t xml:space="preserve">. </w:t>
      </w:r>
      <w:r w:rsidR="00A720F5" w:rsidRPr="00307207">
        <w:rPr>
          <w:rFonts w:cs="Book Antiqua"/>
          <w:sz w:val="22"/>
          <w:szCs w:val="22"/>
        </w:rPr>
        <w:t xml:space="preserve"> </w:t>
      </w:r>
      <w:r w:rsidRPr="00307207">
        <w:rPr>
          <w:rFonts w:cs="Book Antiqua"/>
          <w:sz w:val="22"/>
          <w:szCs w:val="22"/>
        </w:rPr>
        <w:t xml:space="preserve">When Patient calls or e-mails the Physician prior to noon </w:t>
      </w:r>
      <w:r w:rsidRPr="00307207">
        <w:rPr>
          <w:rFonts w:cs="Book Antiqua"/>
          <w:sz w:val="22"/>
          <w:szCs w:val="22"/>
        </w:rPr>
        <w:lastRenderedPageBreak/>
        <w:t>on a normal office day (Monday through Friday) to schedule an appointment, every reasonable effort shall be made to schedule an appointment with the Physician on the same day. If the patient calls or e-mails the Physician after noon on a normal office day (Monday through Friday) to schedule an appointment, every reasonable effort shall be made to schedule Patient’s appointment with the Physician on the following normal office day.  </w:t>
      </w:r>
    </w:p>
    <w:p w14:paraId="0652B0B8" w14:textId="72AA9B48" w:rsidR="00A225F4" w:rsidRPr="00307207" w:rsidRDefault="00A225F4" w:rsidP="00A225F4">
      <w:pPr>
        <w:pStyle w:val="ListParagraph"/>
        <w:widowControl w:val="0"/>
        <w:numPr>
          <w:ilvl w:val="0"/>
          <w:numId w:val="3"/>
        </w:numPr>
        <w:tabs>
          <w:tab w:val="left" w:pos="220"/>
          <w:tab w:val="left" w:pos="720"/>
        </w:tabs>
        <w:autoSpaceDE w:val="0"/>
        <w:autoSpaceDN w:val="0"/>
        <w:adjustRightInd w:val="0"/>
        <w:spacing w:line="0" w:lineRule="atLeast"/>
        <w:ind w:right="-360"/>
        <w:rPr>
          <w:rFonts w:cs="Book Antiqua"/>
          <w:sz w:val="22"/>
          <w:szCs w:val="22"/>
        </w:rPr>
      </w:pPr>
      <w:r w:rsidRPr="00307207">
        <w:rPr>
          <w:rFonts w:cs="Book Antiqua"/>
          <w:b/>
          <w:bCs/>
          <w:sz w:val="22"/>
          <w:szCs w:val="22"/>
        </w:rPr>
        <w:t>Home Visits</w:t>
      </w:r>
      <w:r w:rsidRPr="00307207">
        <w:rPr>
          <w:rFonts w:cs="Book Antiqua"/>
          <w:sz w:val="22"/>
          <w:szCs w:val="22"/>
        </w:rPr>
        <w:t xml:space="preserve">. </w:t>
      </w:r>
      <w:r w:rsidR="00A720F5" w:rsidRPr="00307207">
        <w:rPr>
          <w:rFonts w:cs="Book Antiqua"/>
          <w:sz w:val="22"/>
          <w:szCs w:val="22"/>
        </w:rPr>
        <w:t xml:space="preserve"> </w:t>
      </w:r>
      <w:r w:rsidRPr="00307207">
        <w:rPr>
          <w:rFonts w:cs="Book Antiqua"/>
          <w:sz w:val="22"/>
          <w:szCs w:val="22"/>
        </w:rPr>
        <w:t xml:space="preserve">Patient may request that the Physician see Patient in Patient’s home if the patient is too ill to come in and the Physician considers such a visit reasonably appropriate. </w:t>
      </w:r>
      <w:r w:rsidR="00A720F5" w:rsidRPr="00307207">
        <w:rPr>
          <w:rFonts w:cs="Book Antiqua"/>
          <w:sz w:val="22"/>
          <w:szCs w:val="22"/>
        </w:rPr>
        <w:t xml:space="preserve"> </w:t>
      </w:r>
      <w:r w:rsidRPr="00307207">
        <w:rPr>
          <w:rFonts w:cs="Book Antiqua"/>
          <w:sz w:val="22"/>
          <w:szCs w:val="22"/>
        </w:rPr>
        <w:t>These v</w:t>
      </w:r>
      <w:r w:rsidR="00A720F5" w:rsidRPr="00307207">
        <w:rPr>
          <w:rFonts w:cs="Book Antiqua"/>
          <w:sz w:val="22"/>
          <w:szCs w:val="22"/>
        </w:rPr>
        <w:t>isits are available in a 20 minute</w:t>
      </w:r>
      <w:r w:rsidRPr="00307207">
        <w:rPr>
          <w:rFonts w:cs="Book Antiqua"/>
          <w:sz w:val="22"/>
          <w:szCs w:val="22"/>
        </w:rPr>
        <w:t xml:space="preserve"> </w:t>
      </w:r>
      <w:r w:rsidR="001520B8" w:rsidRPr="00307207">
        <w:rPr>
          <w:rFonts w:cs="Book Antiqua"/>
          <w:sz w:val="22"/>
          <w:szCs w:val="22"/>
        </w:rPr>
        <w:t>driving radius from the office and may be</w:t>
      </w:r>
      <w:r w:rsidRPr="00307207">
        <w:rPr>
          <w:rFonts w:cs="Book Antiqua"/>
          <w:sz w:val="22"/>
          <w:szCs w:val="22"/>
        </w:rPr>
        <w:t xml:space="preserve"> subject to an additional fee.  </w:t>
      </w:r>
    </w:p>
    <w:p w14:paraId="2D522B3B" w14:textId="77777777" w:rsidR="00A225F4" w:rsidRPr="00307207" w:rsidRDefault="00A225F4" w:rsidP="00A225F4">
      <w:pPr>
        <w:pStyle w:val="ListParagraph"/>
        <w:widowControl w:val="0"/>
        <w:numPr>
          <w:ilvl w:val="0"/>
          <w:numId w:val="3"/>
        </w:numPr>
        <w:tabs>
          <w:tab w:val="left" w:pos="220"/>
          <w:tab w:val="left" w:pos="720"/>
        </w:tabs>
        <w:autoSpaceDE w:val="0"/>
        <w:autoSpaceDN w:val="0"/>
        <w:adjustRightInd w:val="0"/>
        <w:spacing w:line="0" w:lineRule="atLeast"/>
        <w:ind w:right="-360"/>
        <w:rPr>
          <w:rFonts w:cs="Book Antiqua"/>
          <w:sz w:val="22"/>
          <w:szCs w:val="22"/>
        </w:rPr>
      </w:pPr>
      <w:r w:rsidRPr="00307207">
        <w:rPr>
          <w:rFonts w:cs="Book Antiqua"/>
          <w:b/>
          <w:bCs/>
          <w:sz w:val="22"/>
          <w:szCs w:val="22"/>
        </w:rPr>
        <w:t>Specialists</w:t>
      </w:r>
      <w:r w:rsidR="00A720F5" w:rsidRPr="00307207">
        <w:rPr>
          <w:rFonts w:cs="Book Antiqua"/>
          <w:sz w:val="22"/>
          <w:szCs w:val="22"/>
        </w:rPr>
        <w:t>.  TLC</w:t>
      </w:r>
      <w:r w:rsidRPr="00307207">
        <w:rPr>
          <w:rFonts w:cs="Book Antiqua"/>
          <w:sz w:val="22"/>
          <w:szCs w:val="22"/>
        </w:rPr>
        <w:t xml:space="preserve"> Physician shall coordinate with medical specialists to whom Patient is referred to assist Patient in obtaining specialty care. </w:t>
      </w:r>
      <w:r w:rsidR="00E53D4A" w:rsidRPr="00307207">
        <w:rPr>
          <w:rFonts w:cs="Book Antiqua"/>
          <w:sz w:val="22"/>
          <w:szCs w:val="22"/>
        </w:rPr>
        <w:t xml:space="preserve"> </w:t>
      </w:r>
      <w:r w:rsidRPr="00307207">
        <w:rPr>
          <w:rFonts w:cs="Book Antiqua"/>
          <w:sz w:val="22"/>
          <w:szCs w:val="22"/>
        </w:rPr>
        <w:t>Patient understands that fees paid under this Agreement do not include and do not cover specialist’s fees or fees due to any medical professional other than the WPDC Physician.  </w:t>
      </w:r>
    </w:p>
    <w:p w14:paraId="44514C9A" w14:textId="286027A1" w:rsidR="00A225F4" w:rsidRPr="00307207" w:rsidRDefault="00A225F4" w:rsidP="00E53D4A">
      <w:pPr>
        <w:widowControl w:val="0"/>
        <w:autoSpaceDE w:val="0"/>
        <w:autoSpaceDN w:val="0"/>
        <w:adjustRightInd w:val="0"/>
        <w:spacing w:line="0" w:lineRule="atLeast"/>
        <w:ind w:left="-360" w:right="-360"/>
        <w:rPr>
          <w:rFonts w:cs="Times"/>
          <w:sz w:val="22"/>
          <w:szCs w:val="22"/>
        </w:rPr>
      </w:pPr>
      <w:r w:rsidRPr="00307207">
        <w:rPr>
          <w:rFonts w:cs="Book Antiqua"/>
          <w:sz w:val="22"/>
          <w:szCs w:val="22"/>
        </w:rPr>
        <w:t xml:space="preserve">3.  </w:t>
      </w:r>
      <w:r w:rsidRPr="00307207">
        <w:rPr>
          <w:rFonts w:cs="Book Antiqua"/>
          <w:b/>
          <w:bCs/>
          <w:sz w:val="22"/>
          <w:szCs w:val="22"/>
        </w:rPr>
        <w:t xml:space="preserve">Payment terms. </w:t>
      </w:r>
      <w:r w:rsidR="00E53D4A" w:rsidRPr="00307207">
        <w:rPr>
          <w:rFonts w:cs="Book Antiqua"/>
          <w:b/>
          <w:bCs/>
          <w:sz w:val="22"/>
          <w:szCs w:val="22"/>
        </w:rPr>
        <w:t xml:space="preserve"> </w:t>
      </w:r>
      <w:r w:rsidRPr="00307207">
        <w:rPr>
          <w:rFonts w:cs="Book Antiqua"/>
          <w:sz w:val="22"/>
          <w:szCs w:val="22"/>
        </w:rPr>
        <w:t xml:space="preserve">Patient will provide credit card or voided check for direct withdrawal from their checking account. </w:t>
      </w:r>
      <w:r w:rsidR="00E53D4A" w:rsidRPr="00307207">
        <w:rPr>
          <w:rFonts w:cs="Book Antiqua"/>
          <w:sz w:val="22"/>
          <w:szCs w:val="22"/>
        </w:rPr>
        <w:t xml:space="preserve"> </w:t>
      </w:r>
      <w:r w:rsidRPr="00307207">
        <w:rPr>
          <w:rFonts w:cs="Book Antiqua"/>
          <w:sz w:val="22"/>
          <w:szCs w:val="22"/>
        </w:rPr>
        <w:t xml:space="preserve">Either Patient’s credit card or checking account will be automatically charged the recurring monthly fee. </w:t>
      </w:r>
      <w:r w:rsidR="00E53D4A" w:rsidRPr="00307207">
        <w:rPr>
          <w:rFonts w:cs="Book Antiqua"/>
          <w:sz w:val="22"/>
          <w:szCs w:val="22"/>
        </w:rPr>
        <w:t xml:space="preserve"> </w:t>
      </w:r>
      <w:r w:rsidRPr="00307207">
        <w:rPr>
          <w:rFonts w:cs="Book Antiqua"/>
          <w:sz w:val="22"/>
          <w:szCs w:val="22"/>
        </w:rPr>
        <w:t>In addition, if medications, laboratory services, pathology services, radiologica</w:t>
      </w:r>
      <w:r w:rsidR="00E53D4A" w:rsidRPr="00307207">
        <w:rPr>
          <w:rFonts w:cs="Book Antiqua"/>
          <w:sz w:val="22"/>
          <w:szCs w:val="22"/>
        </w:rPr>
        <w:t>l services are sought from TLC</w:t>
      </w:r>
      <w:r w:rsidRPr="00307207">
        <w:rPr>
          <w:rFonts w:cs="Book Antiqua"/>
          <w:sz w:val="22"/>
          <w:szCs w:val="22"/>
        </w:rPr>
        <w:t xml:space="preserve"> then those charges will also be charged in the same fashion. </w:t>
      </w:r>
      <w:r w:rsidR="00E53D4A" w:rsidRPr="00307207">
        <w:rPr>
          <w:rFonts w:cs="Book Antiqua"/>
          <w:sz w:val="22"/>
          <w:szCs w:val="22"/>
        </w:rPr>
        <w:t xml:space="preserve"> </w:t>
      </w:r>
      <w:r w:rsidRPr="00307207">
        <w:rPr>
          <w:rFonts w:cs="Book Antiqua"/>
          <w:sz w:val="22"/>
          <w:szCs w:val="22"/>
        </w:rPr>
        <w:t xml:space="preserve">At initial sign up, </w:t>
      </w:r>
      <w:r w:rsidR="00307207" w:rsidRPr="00307207">
        <w:rPr>
          <w:rFonts w:cs="Book Antiqua"/>
          <w:sz w:val="22"/>
          <w:szCs w:val="22"/>
        </w:rPr>
        <w:t>an enrollment fee</w:t>
      </w:r>
      <w:r w:rsidR="00F1735D">
        <w:rPr>
          <w:rFonts w:cs="Book Antiqua"/>
          <w:sz w:val="22"/>
          <w:szCs w:val="22"/>
        </w:rPr>
        <w:t xml:space="preserve"> in addition to at least 1-month</w:t>
      </w:r>
      <w:r w:rsidRPr="00307207">
        <w:rPr>
          <w:rFonts w:cs="Book Antiqua"/>
          <w:sz w:val="22"/>
          <w:szCs w:val="22"/>
        </w:rPr>
        <w:t xml:space="preserve"> prepayment</w:t>
      </w:r>
      <w:r w:rsidR="00307207" w:rsidRPr="00307207">
        <w:rPr>
          <w:rFonts w:cs="Book Antiqua"/>
          <w:sz w:val="22"/>
          <w:szCs w:val="22"/>
        </w:rPr>
        <w:t xml:space="preserve"> of membership</w:t>
      </w:r>
      <w:r w:rsidRPr="00307207">
        <w:rPr>
          <w:rFonts w:cs="Book Antiqua"/>
          <w:sz w:val="22"/>
          <w:szCs w:val="22"/>
        </w:rPr>
        <w:t xml:space="preserve"> will be ch</w:t>
      </w:r>
      <w:r w:rsidR="00F1735D">
        <w:rPr>
          <w:rFonts w:cs="Book Antiqua"/>
          <w:sz w:val="22"/>
          <w:szCs w:val="22"/>
        </w:rPr>
        <w:t>arged</w:t>
      </w:r>
      <w:r w:rsidRPr="00307207">
        <w:rPr>
          <w:rFonts w:cs="Book Antiqua"/>
          <w:sz w:val="22"/>
          <w:szCs w:val="22"/>
        </w:rPr>
        <w:t xml:space="preserve">, then the recurring monthly fee will </w:t>
      </w:r>
      <w:r w:rsidR="00307207" w:rsidRPr="00307207">
        <w:rPr>
          <w:rFonts w:cs="Book Antiqua"/>
          <w:sz w:val="22"/>
          <w:szCs w:val="22"/>
        </w:rPr>
        <w:t xml:space="preserve">be </w:t>
      </w:r>
      <w:r w:rsidRPr="00307207">
        <w:rPr>
          <w:rFonts w:cs="Book Antiqua"/>
          <w:sz w:val="22"/>
          <w:szCs w:val="22"/>
        </w:rPr>
        <w:t xml:space="preserve">processed </w:t>
      </w:r>
      <w:r w:rsidR="00F1735D">
        <w:rPr>
          <w:rFonts w:cs="Book Antiqua"/>
          <w:sz w:val="22"/>
          <w:szCs w:val="22"/>
        </w:rPr>
        <w:t xml:space="preserve">each month </w:t>
      </w:r>
      <w:r w:rsidRPr="00307207">
        <w:rPr>
          <w:rFonts w:cs="Book Antiqua"/>
          <w:sz w:val="22"/>
          <w:szCs w:val="22"/>
        </w:rPr>
        <w:t>via electronic funds transfer</w:t>
      </w:r>
      <w:r w:rsidR="00307207" w:rsidRPr="00307207">
        <w:rPr>
          <w:rFonts w:cs="Book Antiqua"/>
          <w:sz w:val="22"/>
          <w:szCs w:val="22"/>
        </w:rPr>
        <w:t>, unless Patient has established other plan for recurring payment</w:t>
      </w:r>
      <w:r w:rsidRPr="00307207">
        <w:rPr>
          <w:rFonts w:cs="Book Antiqua"/>
          <w:sz w:val="22"/>
          <w:szCs w:val="22"/>
        </w:rPr>
        <w:t xml:space="preserve">. </w:t>
      </w:r>
      <w:r w:rsidR="00E53D4A" w:rsidRPr="00307207">
        <w:rPr>
          <w:rFonts w:cs="Book Antiqua"/>
          <w:sz w:val="22"/>
          <w:szCs w:val="22"/>
        </w:rPr>
        <w:t xml:space="preserve"> </w:t>
      </w:r>
      <w:r w:rsidRPr="00307207">
        <w:rPr>
          <w:rFonts w:cs="Book Antiqua"/>
          <w:sz w:val="22"/>
          <w:szCs w:val="22"/>
        </w:rPr>
        <w:t xml:space="preserve">Payment for 6 months or more can be made up front and the funds will be held in a trust account. </w:t>
      </w:r>
      <w:r w:rsidR="00E53D4A" w:rsidRPr="00307207">
        <w:rPr>
          <w:rFonts w:cs="Book Antiqua"/>
          <w:sz w:val="22"/>
          <w:szCs w:val="22"/>
        </w:rPr>
        <w:t xml:space="preserve"> </w:t>
      </w:r>
      <w:r w:rsidRPr="00307207">
        <w:rPr>
          <w:rFonts w:cs="Book Antiqua"/>
          <w:sz w:val="22"/>
          <w:szCs w:val="22"/>
        </w:rPr>
        <w:t>The unused portion will be refunded u</w:t>
      </w:r>
      <w:r w:rsidR="00307207" w:rsidRPr="00307207">
        <w:rPr>
          <w:rFonts w:cs="Book Antiqua"/>
          <w:sz w:val="22"/>
          <w:szCs w:val="22"/>
        </w:rPr>
        <w:t>pon cancellation of me</w:t>
      </w:r>
      <w:r w:rsidR="00F1735D">
        <w:rPr>
          <w:rFonts w:cs="Book Antiqua"/>
          <w:sz w:val="22"/>
          <w:szCs w:val="22"/>
        </w:rPr>
        <w:t>mbership.</w:t>
      </w:r>
      <w:r w:rsidR="00E53D4A" w:rsidRPr="00307207">
        <w:rPr>
          <w:rFonts w:cs="Times"/>
          <w:sz w:val="22"/>
          <w:szCs w:val="22"/>
        </w:rPr>
        <w:t xml:space="preserve"> </w:t>
      </w:r>
      <w:r w:rsidR="00307207" w:rsidRPr="00307207">
        <w:rPr>
          <w:rFonts w:cs="Times"/>
          <w:sz w:val="22"/>
          <w:szCs w:val="22"/>
        </w:rPr>
        <w:t xml:space="preserve"> </w:t>
      </w:r>
      <w:r w:rsidRPr="00307207">
        <w:rPr>
          <w:rFonts w:cs="Book Antiqua"/>
          <w:sz w:val="22"/>
          <w:szCs w:val="22"/>
        </w:rPr>
        <w:t>If the member becomes delinquent with their monthly membership fee, no office visits will be authorized until the membership is up-to-date</w:t>
      </w:r>
      <w:r w:rsidR="00F1735D">
        <w:rPr>
          <w:rFonts w:cs="Book Antiqua"/>
          <w:sz w:val="22"/>
          <w:szCs w:val="22"/>
        </w:rPr>
        <w:t>.  If there is a gap in monthly membership payment, with unpaid monthly membership that a patient is unwilling to reimburse, then the patient will be required to pay a new re-enrollment fee of up to $150 for adult membership, or up to $360 for family membership, in order to resume membership within Trout Lake Clinic in a 12-month period of original membership, and receive care/medical management</w:t>
      </w:r>
      <w:r w:rsidRPr="00307207">
        <w:rPr>
          <w:rFonts w:cs="Book Antiqua"/>
          <w:sz w:val="22"/>
          <w:szCs w:val="22"/>
        </w:rPr>
        <w:t xml:space="preserve">. Medication refills will be denied if the member either is delinquent on their monthly membership fee, or does not comply with routine follow-up appointments. </w:t>
      </w:r>
    </w:p>
    <w:p w14:paraId="7DF4856F" w14:textId="77777777" w:rsidR="00A225F4" w:rsidRPr="00307207" w:rsidRDefault="00A225F4" w:rsidP="00A225F4">
      <w:pPr>
        <w:widowControl w:val="0"/>
        <w:tabs>
          <w:tab w:val="left" w:pos="220"/>
          <w:tab w:val="left" w:pos="720"/>
        </w:tabs>
        <w:autoSpaceDE w:val="0"/>
        <w:autoSpaceDN w:val="0"/>
        <w:adjustRightInd w:val="0"/>
        <w:spacing w:line="0" w:lineRule="atLeast"/>
        <w:ind w:left="-360" w:right="-360"/>
        <w:rPr>
          <w:rFonts w:cs="Book Antiqua"/>
          <w:sz w:val="22"/>
          <w:szCs w:val="22"/>
        </w:rPr>
      </w:pPr>
      <w:r w:rsidRPr="00307207">
        <w:rPr>
          <w:rFonts w:cs="Book Antiqua"/>
          <w:bCs/>
          <w:sz w:val="22"/>
          <w:szCs w:val="22"/>
        </w:rPr>
        <w:t>4.</w:t>
      </w:r>
      <w:r w:rsidRPr="00307207">
        <w:rPr>
          <w:rFonts w:cs="Book Antiqua"/>
          <w:b/>
          <w:bCs/>
          <w:sz w:val="22"/>
          <w:szCs w:val="22"/>
        </w:rPr>
        <w:t xml:space="preserve">  Monthly Fee, subject to change: </w:t>
      </w:r>
    </w:p>
    <w:p w14:paraId="28AFFD32" w14:textId="54B9E86B" w:rsidR="00A225F4" w:rsidRPr="00307207" w:rsidRDefault="00A225F4" w:rsidP="00A225F4">
      <w:pPr>
        <w:widowControl w:val="0"/>
        <w:tabs>
          <w:tab w:val="left" w:pos="220"/>
          <w:tab w:val="left" w:pos="720"/>
        </w:tabs>
        <w:autoSpaceDE w:val="0"/>
        <w:autoSpaceDN w:val="0"/>
        <w:adjustRightInd w:val="0"/>
        <w:spacing w:line="0" w:lineRule="atLeast"/>
        <w:ind w:left="-360" w:right="-360"/>
        <w:rPr>
          <w:rFonts w:cs="Book Antiqua"/>
          <w:sz w:val="22"/>
          <w:szCs w:val="22"/>
        </w:rPr>
      </w:pPr>
      <w:r w:rsidRPr="00307207">
        <w:rPr>
          <w:rFonts w:cs="Book Antiqua"/>
          <w:bCs/>
          <w:sz w:val="22"/>
          <w:szCs w:val="22"/>
        </w:rPr>
        <w:t>a.</w:t>
      </w:r>
      <w:r w:rsidRPr="00307207">
        <w:rPr>
          <w:rFonts w:cs="Book Antiqua"/>
          <w:sz w:val="22"/>
          <w:szCs w:val="22"/>
        </w:rPr>
        <w:t xml:space="preserve">  Children 0-17 year old, $10 a month with </w:t>
      </w:r>
      <w:r w:rsidR="00F1735D">
        <w:rPr>
          <w:rFonts w:cs="Book Antiqua"/>
          <w:sz w:val="22"/>
          <w:szCs w:val="22"/>
        </w:rPr>
        <w:t xml:space="preserve">at least one parent </w:t>
      </w:r>
      <w:proofErr w:type="gramStart"/>
      <w:r w:rsidR="00F1735D">
        <w:rPr>
          <w:rFonts w:cs="Book Antiqua"/>
          <w:sz w:val="22"/>
          <w:szCs w:val="22"/>
        </w:rPr>
        <w:t>membership ,</w:t>
      </w:r>
      <w:proofErr w:type="gramEnd"/>
      <w:r w:rsidR="00F1735D">
        <w:rPr>
          <w:rFonts w:cs="Book Antiqua"/>
          <w:sz w:val="22"/>
          <w:szCs w:val="22"/>
        </w:rPr>
        <w:t xml:space="preserve"> and $40 a month without a paying adult membership. </w:t>
      </w:r>
    </w:p>
    <w:p w14:paraId="14F9C8C5" w14:textId="4AE44CB5" w:rsidR="00A225F4" w:rsidRPr="00307207" w:rsidRDefault="00A225F4" w:rsidP="001520B8">
      <w:pPr>
        <w:widowControl w:val="0"/>
        <w:tabs>
          <w:tab w:val="left" w:pos="220"/>
          <w:tab w:val="left" w:pos="720"/>
        </w:tabs>
        <w:autoSpaceDE w:val="0"/>
        <w:autoSpaceDN w:val="0"/>
        <w:adjustRightInd w:val="0"/>
        <w:spacing w:line="0" w:lineRule="atLeast"/>
        <w:ind w:left="-360" w:right="-360"/>
        <w:rPr>
          <w:rFonts w:cs="Book Antiqua"/>
          <w:sz w:val="22"/>
          <w:szCs w:val="22"/>
        </w:rPr>
      </w:pPr>
      <w:r w:rsidRPr="00307207">
        <w:rPr>
          <w:rFonts w:cs="Book Antiqua"/>
          <w:sz w:val="22"/>
          <w:szCs w:val="22"/>
        </w:rPr>
        <w:t>b.  Adults 18</w:t>
      </w:r>
      <w:r w:rsidR="001520B8" w:rsidRPr="00307207">
        <w:rPr>
          <w:rFonts w:cs="Book Antiqua"/>
          <w:sz w:val="22"/>
          <w:szCs w:val="22"/>
        </w:rPr>
        <w:t xml:space="preserve">+ </w:t>
      </w:r>
      <w:r w:rsidRPr="00307207">
        <w:rPr>
          <w:rFonts w:cs="Book Antiqua"/>
          <w:sz w:val="22"/>
          <w:szCs w:val="22"/>
        </w:rPr>
        <w:t>years old</w:t>
      </w:r>
      <w:r w:rsidR="001520B8" w:rsidRPr="00307207">
        <w:rPr>
          <w:rFonts w:cs="Book Antiqua"/>
          <w:sz w:val="22"/>
          <w:szCs w:val="22"/>
        </w:rPr>
        <w:t>, $50</w:t>
      </w:r>
      <w:r w:rsidRPr="00307207">
        <w:rPr>
          <w:rFonts w:cs="Book Antiqua"/>
          <w:sz w:val="22"/>
          <w:szCs w:val="22"/>
        </w:rPr>
        <w:t>/month  </w:t>
      </w:r>
    </w:p>
    <w:p w14:paraId="594D8D51" w14:textId="77AF7AB8" w:rsidR="00AE6A00" w:rsidRPr="00307207" w:rsidRDefault="00AE6A00" w:rsidP="00A225F4">
      <w:pPr>
        <w:widowControl w:val="0"/>
        <w:tabs>
          <w:tab w:val="left" w:pos="220"/>
          <w:tab w:val="left" w:pos="720"/>
        </w:tabs>
        <w:autoSpaceDE w:val="0"/>
        <w:autoSpaceDN w:val="0"/>
        <w:adjustRightInd w:val="0"/>
        <w:spacing w:line="0" w:lineRule="atLeast"/>
        <w:ind w:left="-360" w:right="-360"/>
        <w:rPr>
          <w:rFonts w:cs="Book Antiqua"/>
          <w:sz w:val="22"/>
          <w:szCs w:val="22"/>
        </w:rPr>
      </w:pPr>
      <w:r w:rsidRPr="00307207">
        <w:rPr>
          <w:rFonts w:cs="Book Antiqua"/>
          <w:sz w:val="22"/>
          <w:szCs w:val="22"/>
        </w:rPr>
        <w:t>d.  Family Plan option, $120/month (</w:t>
      </w:r>
      <w:r w:rsidR="001520B8" w:rsidRPr="00307207">
        <w:rPr>
          <w:rFonts w:cs="Book Antiqua"/>
          <w:sz w:val="22"/>
          <w:szCs w:val="22"/>
        </w:rPr>
        <w:t xml:space="preserve">biological and legally adopted </w:t>
      </w:r>
      <w:r w:rsidRPr="00307207">
        <w:rPr>
          <w:rFonts w:cs="Book Antiqua"/>
          <w:sz w:val="22"/>
          <w:szCs w:val="22"/>
        </w:rPr>
        <w:t>children</w:t>
      </w:r>
      <w:r w:rsidR="001520B8" w:rsidRPr="00307207">
        <w:rPr>
          <w:rFonts w:cs="Book Antiqua"/>
          <w:sz w:val="22"/>
          <w:szCs w:val="22"/>
        </w:rPr>
        <w:t xml:space="preserve"> of parent(s)</w:t>
      </w:r>
      <w:r w:rsidRPr="00307207">
        <w:rPr>
          <w:rFonts w:cs="Book Antiqua"/>
          <w:sz w:val="22"/>
          <w:szCs w:val="22"/>
        </w:rPr>
        <w:t xml:space="preserve"> up to 18yo)</w:t>
      </w:r>
    </w:p>
    <w:p w14:paraId="4D97DF65" w14:textId="7FAFC992" w:rsidR="00A225F4" w:rsidRPr="00307207" w:rsidRDefault="00681C8B" w:rsidP="00E15E13">
      <w:pPr>
        <w:widowControl w:val="0"/>
        <w:tabs>
          <w:tab w:val="left" w:pos="220"/>
          <w:tab w:val="left" w:pos="720"/>
        </w:tabs>
        <w:autoSpaceDE w:val="0"/>
        <w:autoSpaceDN w:val="0"/>
        <w:adjustRightInd w:val="0"/>
        <w:spacing w:line="0" w:lineRule="atLeast"/>
        <w:ind w:left="-360" w:right="-360"/>
        <w:rPr>
          <w:rFonts w:cs="Book Antiqua"/>
          <w:b/>
          <w:bCs/>
          <w:sz w:val="22"/>
          <w:szCs w:val="22"/>
        </w:rPr>
      </w:pPr>
      <w:r w:rsidRPr="00307207">
        <w:rPr>
          <w:rFonts w:cs="Book Antiqua"/>
          <w:bCs/>
          <w:sz w:val="22"/>
          <w:szCs w:val="22"/>
        </w:rPr>
        <w:t>5.</w:t>
      </w:r>
      <w:r w:rsidR="00E15E13" w:rsidRPr="00307207">
        <w:rPr>
          <w:rFonts w:cs="Book Antiqua"/>
          <w:b/>
          <w:bCs/>
          <w:sz w:val="22"/>
          <w:szCs w:val="22"/>
        </w:rPr>
        <w:t xml:space="preserve">  </w:t>
      </w:r>
      <w:r w:rsidR="00A225F4" w:rsidRPr="00307207">
        <w:rPr>
          <w:rFonts w:cs="Book Antiqua"/>
          <w:b/>
          <w:bCs/>
          <w:sz w:val="22"/>
          <w:szCs w:val="22"/>
        </w:rPr>
        <w:t xml:space="preserve">Insurance: We do not accept any medical insurance, and are not contracted with any insurance companies. </w:t>
      </w:r>
      <w:r w:rsidR="00E53D4A" w:rsidRPr="00307207">
        <w:rPr>
          <w:rFonts w:cs="Book Antiqua"/>
          <w:b/>
          <w:bCs/>
          <w:sz w:val="22"/>
          <w:szCs w:val="22"/>
        </w:rPr>
        <w:t xml:space="preserve"> </w:t>
      </w:r>
      <w:r w:rsidR="00A225F4" w:rsidRPr="00307207">
        <w:rPr>
          <w:rFonts w:cs="Book Antiqua"/>
          <w:b/>
          <w:bCs/>
          <w:sz w:val="22"/>
          <w:szCs w:val="22"/>
        </w:rPr>
        <w:t xml:space="preserve">Medicare patients are not allowed to submit receipts for reimbursement to Medicare or their secondary insurance company, per Medicare guidelines. </w:t>
      </w:r>
      <w:r w:rsidR="00E53D4A" w:rsidRPr="00307207">
        <w:rPr>
          <w:rFonts w:cs="Book Antiqua"/>
          <w:b/>
          <w:bCs/>
          <w:sz w:val="22"/>
          <w:szCs w:val="22"/>
        </w:rPr>
        <w:t xml:space="preserve"> </w:t>
      </w:r>
      <w:r w:rsidR="00A225F4" w:rsidRPr="00307207">
        <w:rPr>
          <w:rFonts w:cs="Book Antiqua"/>
          <w:b/>
          <w:bCs/>
          <w:sz w:val="22"/>
          <w:szCs w:val="22"/>
        </w:rPr>
        <w:t>We do not submit any insurance claims.  </w:t>
      </w:r>
    </w:p>
    <w:p w14:paraId="0AD3BC37" w14:textId="75E0709D" w:rsidR="00AC10F2" w:rsidRPr="00307207" w:rsidRDefault="00681C8B" w:rsidP="00681C8B">
      <w:pPr>
        <w:widowControl w:val="0"/>
        <w:tabs>
          <w:tab w:val="left" w:pos="220"/>
          <w:tab w:val="left" w:pos="720"/>
        </w:tabs>
        <w:autoSpaceDE w:val="0"/>
        <w:autoSpaceDN w:val="0"/>
        <w:adjustRightInd w:val="0"/>
        <w:spacing w:line="0" w:lineRule="atLeast"/>
        <w:ind w:left="-360" w:right="-360"/>
        <w:rPr>
          <w:rFonts w:cs="Book Antiqua"/>
          <w:b/>
          <w:bCs/>
          <w:sz w:val="22"/>
          <w:szCs w:val="22"/>
        </w:rPr>
      </w:pPr>
      <w:r w:rsidRPr="00307207">
        <w:rPr>
          <w:rFonts w:cs="Book Antiqua"/>
          <w:bCs/>
          <w:sz w:val="22"/>
          <w:szCs w:val="22"/>
        </w:rPr>
        <w:t>6.</w:t>
      </w:r>
      <w:r w:rsidRPr="00307207">
        <w:rPr>
          <w:rFonts w:cs="Book Antiqua"/>
          <w:b/>
          <w:bCs/>
          <w:sz w:val="22"/>
          <w:szCs w:val="22"/>
        </w:rPr>
        <w:t xml:space="preserve">  </w:t>
      </w:r>
      <w:r w:rsidR="00A225F4" w:rsidRPr="00307207">
        <w:rPr>
          <w:rFonts w:cs="Book Antiqua"/>
          <w:b/>
          <w:bCs/>
          <w:sz w:val="22"/>
          <w:szCs w:val="22"/>
        </w:rPr>
        <w:t xml:space="preserve">Enrollment fee: </w:t>
      </w:r>
      <w:r w:rsidR="00E53D4A" w:rsidRPr="00307207">
        <w:rPr>
          <w:rFonts w:cs="Book Antiqua"/>
          <w:b/>
          <w:bCs/>
          <w:sz w:val="22"/>
          <w:szCs w:val="22"/>
        </w:rPr>
        <w:t xml:space="preserve"> </w:t>
      </w:r>
      <w:r w:rsidR="00A225F4" w:rsidRPr="00307207">
        <w:rPr>
          <w:rFonts w:cs="Book Antiqua"/>
          <w:b/>
          <w:bCs/>
          <w:sz w:val="22"/>
          <w:szCs w:val="22"/>
        </w:rPr>
        <w:t xml:space="preserve">There is </w:t>
      </w:r>
      <w:r w:rsidR="001520B8" w:rsidRPr="00307207">
        <w:rPr>
          <w:rFonts w:cs="Book Antiqua"/>
          <w:b/>
          <w:bCs/>
          <w:sz w:val="22"/>
          <w:szCs w:val="22"/>
        </w:rPr>
        <w:t>a $50</w:t>
      </w:r>
      <w:r w:rsidR="00EA050F">
        <w:rPr>
          <w:rFonts w:cs="Book Antiqua"/>
          <w:b/>
          <w:bCs/>
          <w:sz w:val="22"/>
          <w:szCs w:val="22"/>
        </w:rPr>
        <w:t xml:space="preserve"> per adult, and $40/$10 per child,</w:t>
      </w:r>
      <w:r w:rsidR="00A225F4" w:rsidRPr="00307207">
        <w:rPr>
          <w:rFonts w:cs="Book Antiqua"/>
          <w:b/>
          <w:bCs/>
          <w:sz w:val="22"/>
          <w:szCs w:val="22"/>
        </w:rPr>
        <w:t xml:space="preserve"> enrollment fee on initial enroll</w:t>
      </w:r>
      <w:r w:rsidR="00F1735D">
        <w:rPr>
          <w:rFonts w:cs="Book Antiqua"/>
          <w:b/>
          <w:bCs/>
          <w:sz w:val="22"/>
          <w:szCs w:val="22"/>
        </w:rPr>
        <w:t>ment</w:t>
      </w:r>
      <w:r w:rsidR="001520B8" w:rsidRPr="00307207">
        <w:rPr>
          <w:rFonts w:cs="Book Antiqua"/>
          <w:b/>
          <w:bCs/>
          <w:sz w:val="22"/>
          <w:szCs w:val="22"/>
        </w:rPr>
        <w:t>.</w:t>
      </w:r>
      <w:r w:rsidR="00A225F4" w:rsidRPr="00307207">
        <w:rPr>
          <w:rFonts w:cs="Book Antiqua"/>
          <w:b/>
          <w:bCs/>
          <w:sz w:val="22"/>
          <w:szCs w:val="22"/>
        </w:rPr>
        <w:t xml:space="preserve"> </w:t>
      </w:r>
      <w:r w:rsidR="00E53D4A" w:rsidRPr="00307207">
        <w:rPr>
          <w:rFonts w:cs="Book Antiqua"/>
          <w:b/>
          <w:bCs/>
          <w:sz w:val="22"/>
          <w:szCs w:val="22"/>
        </w:rPr>
        <w:t xml:space="preserve"> </w:t>
      </w:r>
      <w:r w:rsidR="00A225F4" w:rsidRPr="00307207">
        <w:rPr>
          <w:rFonts w:cs="Book Antiqua"/>
          <w:b/>
          <w:bCs/>
          <w:sz w:val="22"/>
          <w:szCs w:val="22"/>
        </w:rPr>
        <w:t>If the membership is cancelled and later</w:t>
      </w:r>
      <w:r w:rsidR="00E53D4A" w:rsidRPr="00307207">
        <w:rPr>
          <w:rFonts w:cs="Book Antiqua"/>
          <w:b/>
          <w:bCs/>
          <w:sz w:val="22"/>
          <w:szCs w:val="22"/>
        </w:rPr>
        <w:t xml:space="preserve"> restarted</w:t>
      </w:r>
      <w:r w:rsidR="00AE6A00" w:rsidRPr="00307207">
        <w:rPr>
          <w:rFonts w:cs="Book Antiqua"/>
          <w:b/>
          <w:bCs/>
          <w:sz w:val="22"/>
          <w:szCs w:val="22"/>
        </w:rPr>
        <w:t xml:space="preserve"> within the next 12-month period</w:t>
      </w:r>
      <w:r w:rsidR="00E53D4A" w:rsidRPr="00307207">
        <w:rPr>
          <w:rFonts w:cs="Book Antiqua"/>
          <w:b/>
          <w:bCs/>
          <w:sz w:val="22"/>
          <w:szCs w:val="22"/>
        </w:rPr>
        <w:t>, there will</w:t>
      </w:r>
      <w:bookmarkStart w:id="0" w:name="_GoBack"/>
      <w:bookmarkEnd w:id="0"/>
      <w:r w:rsidR="00E53D4A" w:rsidRPr="00307207">
        <w:rPr>
          <w:rFonts w:cs="Book Antiqua"/>
          <w:b/>
          <w:bCs/>
          <w:sz w:val="22"/>
          <w:szCs w:val="22"/>
        </w:rPr>
        <w:t xml:space="preserve"> be </w:t>
      </w:r>
      <w:r w:rsidR="00F1735D">
        <w:rPr>
          <w:rFonts w:cs="Book Antiqua"/>
          <w:b/>
          <w:bCs/>
          <w:sz w:val="22"/>
          <w:szCs w:val="22"/>
        </w:rPr>
        <w:t xml:space="preserve">up to </w:t>
      </w:r>
      <w:r w:rsidR="00E53D4A" w:rsidRPr="00307207">
        <w:rPr>
          <w:rFonts w:cs="Book Antiqua"/>
          <w:b/>
          <w:bCs/>
          <w:sz w:val="22"/>
          <w:szCs w:val="22"/>
        </w:rPr>
        <w:t>a $150</w:t>
      </w:r>
      <w:r w:rsidR="00A225F4" w:rsidRPr="00307207">
        <w:rPr>
          <w:rFonts w:cs="Book Antiqua"/>
          <w:b/>
          <w:bCs/>
          <w:sz w:val="22"/>
          <w:szCs w:val="22"/>
        </w:rPr>
        <w:t xml:space="preserve"> re-enrollment fee</w:t>
      </w:r>
      <w:r w:rsidR="00F1735D">
        <w:rPr>
          <w:rFonts w:cs="Book Antiqua"/>
          <w:b/>
          <w:bCs/>
          <w:sz w:val="22"/>
          <w:szCs w:val="22"/>
        </w:rPr>
        <w:t xml:space="preserve"> for adult or up to $360 for family plan re-enrollment in membership</w:t>
      </w:r>
      <w:r w:rsidR="00A225F4" w:rsidRPr="00307207">
        <w:rPr>
          <w:rFonts w:cs="Book Antiqua"/>
          <w:b/>
          <w:bCs/>
          <w:sz w:val="22"/>
          <w:szCs w:val="22"/>
        </w:rPr>
        <w:t>.  </w:t>
      </w:r>
    </w:p>
    <w:sectPr w:rsidR="00AC10F2" w:rsidRPr="00307207" w:rsidSect="00A225F4">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Book Antiqua">
    <w:panose1 w:val="0204060205030503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35185DF6"/>
    <w:lvl w:ilvl="0" w:tplc="00000065">
      <w:start w:val="4"/>
      <w:numFmt w:val="decimal"/>
      <w:lvlText w:val="%1."/>
      <w:lvlJc w:val="left"/>
      <w:pPr>
        <w:ind w:left="720" w:hanging="360"/>
      </w:pPr>
    </w:lvl>
    <w:lvl w:ilvl="1" w:tplc="00000066">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6AC1C96"/>
    <w:multiLevelType w:val="hybridMultilevel"/>
    <w:tmpl w:val="BB3EACEE"/>
    <w:lvl w:ilvl="0" w:tplc="17127362">
      <w:start w:val="5"/>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4577D3E"/>
    <w:multiLevelType w:val="hybridMultilevel"/>
    <w:tmpl w:val="854061B2"/>
    <w:lvl w:ilvl="0" w:tplc="16B45C76">
      <w:start w:val="2"/>
      <w:numFmt w:val="lowerLetter"/>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
    <w:nsid w:val="26210A27"/>
    <w:multiLevelType w:val="multilevel"/>
    <w:tmpl w:val="851E7894"/>
    <w:lvl w:ilvl="0">
      <w:start w:val="4"/>
      <w:numFmt w:val="decimal"/>
      <w:lvlText w:val="%1."/>
      <w:lvlJc w:val="left"/>
      <w:pPr>
        <w:ind w:left="720" w:hanging="360"/>
      </w:pPr>
    </w:lvl>
    <w:lvl w:ilvl="1">
      <w:start w:val="1"/>
      <w:numFmt w:val="lowerLetter"/>
      <w:lvlText w:val="%2."/>
      <w:lvlJc w:val="left"/>
      <w:pPr>
        <w:ind w:left="1440" w:hanging="36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9492B2B"/>
    <w:multiLevelType w:val="hybridMultilevel"/>
    <w:tmpl w:val="7C983584"/>
    <w:lvl w:ilvl="0" w:tplc="AAE49582">
      <w:start w:val="1"/>
      <w:numFmt w:val="lowerLetter"/>
      <w:lvlText w:val="%1."/>
      <w:lvlJc w:val="left"/>
      <w:pPr>
        <w:ind w:left="0" w:hanging="360"/>
      </w:pPr>
      <w:rPr>
        <w:rFonts w:cs="Book Antiqua"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
    <w:nsid w:val="5F5B5DD7"/>
    <w:multiLevelType w:val="hybridMultilevel"/>
    <w:tmpl w:val="87A8D804"/>
    <w:lvl w:ilvl="0" w:tplc="17127362">
      <w:start w:val="4"/>
      <w:numFmt w:val="lowerLetter"/>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0"/>
  </w:num>
  <w:num w:numId="2">
    <w:abstractNumId w:val="1"/>
  </w:num>
  <w:num w:numId="3">
    <w:abstractNumId w:val="6"/>
  </w:num>
  <w:num w:numId="4">
    <w:abstractNumId w:val="2"/>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1"/>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5F4"/>
    <w:rsid w:val="001520B8"/>
    <w:rsid w:val="00307207"/>
    <w:rsid w:val="00681C8B"/>
    <w:rsid w:val="00761C1D"/>
    <w:rsid w:val="00A225F4"/>
    <w:rsid w:val="00A720F5"/>
    <w:rsid w:val="00AC10F2"/>
    <w:rsid w:val="00AE6A00"/>
    <w:rsid w:val="00E15E13"/>
    <w:rsid w:val="00E53D4A"/>
    <w:rsid w:val="00EA050F"/>
    <w:rsid w:val="00F1735D"/>
    <w:rsid w:val="00F17C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7021D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25F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25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1150</Words>
  <Characters>6558</Characters>
  <Application>Microsoft Macintosh Word</Application>
  <DocSecurity>0</DocSecurity>
  <Lines>54</Lines>
  <Paragraphs>15</Paragraphs>
  <ScaleCrop>false</ScaleCrop>
  <Company/>
  <LinksUpToDate>false</LinksUpToDate>
  <CharactersWithSpaces>7693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 Harpe</dc:creator>
  <cp:keywords/>
  <dc:description/>
  <cp:lastModifiedBy>Marshal Harpe</cp:lastModifiedBy>
  <cp:revision>10</cp:revision>
  <dcterms:created xsi:type="dcterms:W3CDTF">2015-12-07T02:33:00Z</dcterms:created>
  <dcterms:modified xsi:type="dcterms:W3CDTF">2017-08-23T15:13:00Z</dcterms:modified>
</cp:coreProperties>
</file>